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22" w:rsidRDefault="00DE5122" w:rsidP="00106DFB">
      <w:pPr>
        <w:rPr>
          <w:sz w:val="28"/>
        </w:rPr>
      </w:pPr>
      <w:r w:rsidRPr="008E549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27.75pt;visibility:visible">
            <v:imagedata r:id="rId5"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E5490">
        <w:rPr>
          <w:noProof/>
          <w:sz w:val="28"/>
        </w:rPr>
        <w:pict>
          <v:shape id="Picture 2" o:spid="_x0000_i1026" type="#_x0000_t75" style="width:39pt;height:44.25pt;visibility:visible">
            <v:imagedata r:id="rId6" o:title=""/>
          </v:shape>
        </w:pict>
      </w:r>
    </w:p>
    <w:p w:rsidR="00DE5122" w:rsidRPr="00982446" w:rsidRDefault="00DE5122" w:rsidP="00B17B14">
      <w:pPr>
        <w:spacing w:after="0"/>
        <w:jc w:val="center"/>
        <w:rPr>
          <w:rFonts w:ascii="Arial" w:hAnsi="Arial" w:cs="Arial"/>
          <w:b/>
          <w:sz w:val="28"/>
          <w:szCs w:val="28"/>
        </w:rPr>
      </w:pPr>
      <w:r>
        <w:rPr>
          <w:rFonts w:ascii="Arial" w:hAnsi="Arial" w:cs="Arial"/>
          <w:b/>
          <w:sz w:val="28"/>
          <w:szCs w:val="28"/>
        </w:rPr>
        <w:t>C</w:t>
      </w:r>
      <w:r w:rsidRPr="00982446">
        <w:rPr>
          <w:rFonts w:ascii="Arial" w:hAnsi="Arial" w:cs="Arial"/>
          <w:b/>
          <w:sz w:val="28"/>
          <w:szCs w:val="28"/>
        </w:rPr>
        <w:t>LASSIFIED SENATE</w:t>
      </w:r>
    </w:p>
    <w:p w:rsidR="00DE5122" w:rsidRPr="00982446" w:rsidRDefault="00DE5122"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DE5122" w:rsidRPr="00A152B4" w:rsidRDefault="00DE5122" w:rsidP="00B17B14">
      <w:pPr>
        <w:spacing w:after="0"/>
        <w:jc w:val="center"/>
        <w:rPr>
          <w:rFonts w:ascii="Arial" w:hAnsi="Arial" w:cs="Arial"/>
          <w:b/>
        </w:rPr>
      </w:pPr>
      <w:r>
        <w:rPr>
          <w:rFonts w:ascii="Arial" w:hAnsi="Arial" w:cs="Arial"/>
          <w:b/>
          <w:sz w:val="28"/>
          <w:szCs w:val="28"/>
        </w:rPr>
        <w:t>09/01/2009</w:t>
      </w:r>
      <w:r w:rsidRPr="00982446">
        <w:rPr>
          <w:rFonts w:ascii="Arial" w:hAnsi="Arial" w:cs="Arial"/>
          <w:b/>
          <w:sz w:val="28"/>
          <w:szCs w:val="28"/>
        </w:rPr>
        <w:t>– Meeting Minutes</w:t>
      </w:r>
    </w:p>
    <w:p w:rsidR="00DE5122" w:rsidRDefault="00DE5122" w:rsidP="00170D22">
      <w:pPr>
        <w:spacing w:after="0" w:line="240" w:lineRule="auto"/>
        <w:rPr>
          <w:rFonts w:ascii="Arial" w:hAnsi="Arial" w:cs="Arial"/>
          <w:b/>
          <w:sz w:val="24"/>
          <w:szCs w:val="24"/>
        </w:rPr>
      </w:pPr>
    </w:p>
    <w:p w:rsidR="00DE5122" w:rsidRPr="00F47DA5" w:rsidRDefault="00DE5122" w:rsidP="00F47DA5">
      <w:pPr>
        <w:spacing w:after="0" w:line="240" w:lineRule="auto"/>
        <w:rPr>
          <w:rFonts w:ascii="Arial" w:hAnsi="Arial" w:cs="Arial"/>
        </w:rPr>
      </w:pPr>
      <w:r w:rsidRPr="00F47DA5">
        <w:rPr>
          <w:rFonts w:ascii="Arial" w:hAnsi="Arial" w:cs="Arial"/>
          <w:b/>
        </w:rPr>
        <w:t>Members Present:</w:t>
      </w:r>
      <w:r w:rsidRPr="00F47DA5">
        <w:rPr>
          <w:rFonts w:ascii="Arial" w:hAnsi="Arial" w:cs="Arial"/>
        </w:rPr>
        <w:t xml:space="preserve">  Debi Miller, Paula Tillery, Patricia Bailey, Monica Farris, Kimberly Gioscia, </w:t>
      </w:r>
      <w:smartTag w:uri="urn:schemas-microsoft-com:office:smarttags" w:element="PersonName">
        <w:r w:rsidRPr="00F47DA5">
          <w:rPr>
            <w:rFonts w:ascii="Arial" w:hAnsi="Arial" w:cs="Arial"/>
          </w:rPr>
          <w:t>Wendy Corbin</w:t>
        </w:r>
      </w:smartTag>
      <w:r w:rsidRPr="00F47DA5">
        <w:rPr>
          <w:rFonts w:ascii="Arial" w:hAnsi="Arial" w:cs="Arial"/>
        </w:rPr>
        <w:t xml:space="preserve">, Yvette Macy, Maria Briney, Angela Johnson, Scott Howell, </w:t>
      </w:r>
      <w:smartTag w:uri="urn:schemas-microsoft-com:office:smarttags" w:element="PersonName">
        <w:r w:rsidRPr="00F47DA5">
          <w:rPr>
            <w:rFonts w:ascii="Arial" w:hAnsi="Arial" w:cs="Arial"/>
          </w:rPr>
          <w:t>JacQueline Osborne</w:t>
        </w:r>
      </w:smartTag>
      <w:r w:rsidRPr="00F47DA5">
        <w:rPr>
          <w:rFonts w:ascii="Arial" w:hAnsi="Arial" w:cs="Arial"/>
        </w:rPr>
        <w:t xml:space="preserve">, </w:t>
      </w:r>
      <w:smartTag w:uri="urn:schemas-microsoft-com:office:smarttags" w:element="PersonName">
        <w:r w:rsidRPr="00F47DA5">
          <w:rPr>
            <w:rFonts w:ascii="Arial" w:hAnsi="Arial" w:cs="Arial"/>
          </w:rPr>
          <w:t>Pat Murray</w:t>
        </w:r>
      </w:smartTag>
      <w:r w:rsidRPr="00F47DA5">
        <w:rPr>
          <w:rFonts w:ascii="Arial" w:hAnsi="Arial" w:cs="Arial"/>
        </w:rPr>
        <w:t>, Karen Ostegard, Karen McCoy</w:t>
      </w:r>
    </w:p>
    <w:p w:rsidR="00DE5122" w:rsidRPr="00F47DA5" w:rsidRDefault="00DE5122" w:rsidP="00F47DA5">
      <w:pPr>
        <w:spacing w:after="0" w:line="240" w:lineRule="auto"/>
        <w:rPr>
          <w:rFonts w:ascii="Arial" w:hAnsi="Arial" w:cs="Arial"/>
        </w:rPr>
      </w:pPr>
      <w:r w:rsidRPr="00F47DA5">
        <w:rPr>
          <w:rFonts w:ascii="Arial" w:hAnsi="Arial" w:cs="Arial"/>
          <w:b/>
        </w:rPr>
        <w:t>Members Absent:</w:t>
      </w:r>
      <w:r w:rsidRPr="00F47DA5">
        <w:rPr>
          <w:rFonts w:ascii="Arial" w:hAnsi="Arial" w:cs="Arial"/>
        </w:rPr>
        <w:t xml:space="preserve"> Laura Murphey</w:t>
      </w:r>
    </w:p>
    <w:p w:rsidR="00DE5122" w:rsidRPr="00F47DA5" w:rsidRDefault="00DE5122" w:rsidP="00F47DA5">
      <w:pPr>
        <w:spacing w:after="0" w:line="240" w:lineRule="auto"/>
        <w:rPr>
          <w:rFonts w:ascii="Arial" w:hAnsi="Arial" w:cs="Arial"/>
          <w:b/>
        </w:rPr>
      </w:pPr>
      <w:r w:rsidRPr="00F47DA5">
        <w:rPr>
          <w:rFonts w:ascii="Arial" w:hAnsi="Arial" w:cs="Arial"/>
          <w:b/>
        </w:rPr>
        <w:t>Members Excused:</w:t>
      </w:r>
      <w:r w:rsidRPr="00F47DA5">
        <w:rPr>
          <w:rFonts w:ascii="Arial" w:hAnsi="Arial" w:cs="Arial"/>
        </w:rPr>
        <w:t xml:space="preserve"> Tasa Campos, </w:t>
      </w:r>
      <w:smartTag w:uri="urn:schemas-microsoft-com:office:smarttags" w:element="PersonName">
        <w:r w:rsidRPr="00F47DA5">
          <w:rPr>
            <w:rFonts w:ascii="Arial" w:hAnsi="Arial" w:cs="Arial"/>
          </w:rPr>
          <w:t>Maggie Gonzales</w:t>
        </w:r>
      </w:smartTag>
      <w:r w:rsidRPr="00F47DA5">
        <w:rPr>
          <w:rFonts w:ascii="Arial" w:hAnsi="Arial" w:cs="Arial"/>
        </w:rPr>
        <w:t>, Avelina Wilder, Serene Pritchett (frozen), Jean Wallace</w:t>
      </w:r>
    </w:p>
    <w:p w:rsidR="00DE5122" w:rsidRPr="00F47DA5" w:rsidRDefault="00DE5122" w:rsidP="00F47DA5">
      <w:pPr>
        <w:spacing w:after="0" w:line="240" w:lineRule="auto"/>
        <w:rPr>
          <w:rFonts w:ascii="Arial" w:hAnsi="Arial" w:cs="Arial"/>
          <w:b/>
        </w:rPr>
      </w:pPr>
    </w:p>
    <w:p w:rsidR="00DE5122" w:rsidRPr="00F47DA5" w:rsidRDefault="00DE5122" w:rsidP="00F47DA5">
      <w:pPr>
        <w:tabs>
          <w:tab w:val="left" w:pos="330"/>
        </w:tabs>
        <w:spacing w:after="0" w:line="240" w:lineRule="auto"/>
        <w:rPr>
          <w:rFonts w:ascii="Arial" w:hAnsi="Arial" w:cs="Arial"/>
        </w:rPr>
      </w:pPr>
      <w:r w:rsidRPr="00F47DA5">
        <w:rPr>
          <w:rFonts w:ascii="Arial" w:hAnsi="Arial" w:cs="Arial"/>
          <w:b/>
        </w:rPr>
        <w:t>1.</w:t>
      </w:r>
      <w:r w:rsidRPr="00F47DA5">
        <w:rPr>
          <w:rFonts w:ascii="Arial" w:hAnsi="Arial" w:cs="Arial"/>
        </w:rPr>
        <w:tab/>
      </w:r>
      <w:r w:rsidRPr="00F47DA5">
        <w:rPr>
          <w:rFonts w:ascii="Arial" w:hAnsi="Arial" w:cs="Arial"/>
          <w:b/>
          <w:u w:val="single"/>
        </w:rPr>
        <w:t>Welcome and Call to Order</w:t>
      </w:r>
    </w:p>
    <w:p w:rsidR="00DE5122" w:rsidRPr="00F47DA5" w:rsidRDefault="00DE5122" w:rsidP="00F47DA5">
      <w:pPr>
        <w:pStyle w:val="ListParagraph"/>
        <w:spacing w:after="0" w:line="240" w:lineRule="auto"/>
        <w:ind w:left="0"/>
        <w:rPr>
          <w:rFonts w:ascii="Arial" w:hAnsi="Arial" w:cs="Arial"/>
        </w:rPr>
      </w:pPr>
    </w:p>
    <w:p w:rsidR="00DE5122" w:rsidRDefault="00DE5122" w:rsidP="00520B70">
      <w:pPr>
        <w:pStyle w:val="ListParagraph"/>
        <w:spacing w:after="0" w:line="240" w:lineRule="auto"/>
        <w:ind w:left="330"/>
        <w:rPr>
          <w:rFonts w:ascii="Arial" w:hAnsi="Arial" w:cs="Arial"/>
        </w:rPr>
      </w:pPr>
      <w:r w:rsidRPr="00F47DA5">
        <w:rPr>
          <w:rFonts w:ascii="Arial" w:hAnsi="Arial" w:cs="Arial"/>
        </w:rPr>
        <w:t>The meeting was called to order at 12:07 pm</w:t>
      </w:r>
      <w:r>
        <w:rPr>
          <w:rFonts w:ascii="Arial" w:hAnsi="Arial" w:cs="Arial"/>
        </w:rPr>
        <w:t>.</w:t>
      </w:r>
    </w:p>
    <w:p w:rsidR="00DE5122" w:rsidRDefault="00DE5122" w:rsidP="00520B70">
      <w:pPr>
        <w:pStyle w:val="ListParagraph"/>
        <w:spacing w:after="0" w:line="240" w:lineRule="auto"/>
        <w:ind w:left="330"/>
        <w:rPr>
          <w:rFonts w:ascii="Arial" w:hAnsi="Arial" w:cs="Arial"/>
        </w:rPr>
      </w:pPr>
    </w:p>
    <w:p w:rsidR="00DE5122" w:rsidRPr="00F47DA5" w:rsidRDefault="00DE5122" w:rsidP="00520B70">
      <w:pPr>
        <w:tabs>
          <w:tab w:val="left" w:pos="330"/>
        </w:tabs>
        <w:spacing w:after="0" w:line="240" w:lineRule="auto"/>
        <w:ind w:left="330"/>
        <w:rPr>
          <w:rFonts w:ascii="Arial" w:hAnsi="Arial" w:cs="Arial"/>
        </w:rPr>
      </w:pPr>
      <w:smartTag w:uri="urn:schemas-microsoft-com:office:smarttags" w:element="PersonName">
        <w:r w:rsidRPr="00F47DA5">
          <w:rPr>
            <w:rFonts w:ascii="Arial" w:hAnsi="Arial" w:cs="Arial"/>
          </w:rPr>
          <w:t>Pat Murray</w:t>
        </w:r>
      </w:smartTag>
      <w:r w:rsidRPr="00F47DA5">
        <w:rPr>
          <w:rFonts w:ascii="Arial" w:hAnsi="Arial" w:cs="Arial"/>
        </w:rPr>
        <w:t xml:space="preserve"> introduced Ernie Ewin, Grossmont College Foundation President, and the opportunity to support a scholarship opportunity.  E. Ewin explained the Osher Foundation endowment that was afforded to all community colleges through the state.  Each college has been challenged to raise funds by 6/2011 and matched by the Osher Foundation.  How it works:  For every dollar that is contributed the Osher Foundation will match ½ and establish scholarships in perpetuity. </w:t>
      </w:r>
      <w:smartTag w:uri="urn:schemas-microsoft-com:office:smarttags" w:element="PlaceName">
        <w:smartTag w:uri="urn:schemas-microsoft-com:office:smarttags" w:element="place">
          <w:r w:rsidRPr="00F47DA5">
            <w:rPr>
              <w:rFonts w:ascii="Arial" w:hAnsi="Arial" w:cs="Arial"/>
            </w:rPr>
            <w:t>Grossmont</w:t>
          </w:r>
        </w:smartTag>
        <w:r w:rsidRPr="00F47DA5">
          <w:rPr>
            <w:rFonts w:ascii="Arial" w:hAnsi="Arial" w:cs="Arial"/>
          </w:rPr>
          <w:t xml:space="preserve"> </w:t>
        </w:r>
        <w:smartTag w:uri="urn:schemas-microsoft-com:office:smarttags" w:element="PlaceType">
          <w:r w:rsidRPr="00F47DA5">
            <w:rPr>
              <w:rFonts w:ascii="Arial" w:hAnsi="Arial" w:cs="Arial"/>
            </w:rPr>
            <w:t>College</w:t>
          </w:r>
        </w:smartTag>
      </w:smartTag>
      <w:r w:rsidRPr="00F47DA5">
        <w:rPr>
          <w:rFonts w:ascii="Arial" w:hAnsi="Arial" w:cs="Arial"/>
        </w:rPr>
        <w:t>’s goal is:  20 scholarships.  He reported that a scholarship ha</w:t>
      </w:r>
      <w:r>
        <w:rPr>
          <w:rFonts w:ascii="Arial" w:hAnsi="Arial" w:cs="Arial"/>
        </w:rPr>
        <w:t xml:space="preserve">d </w:t>
      </w:r>
      <w:r w:rsidRPr="00F47DA5">
        <w:rPr>
          <w:rFonts w:ascii="Arial" w:hAnsi="Arial" w:cs="Arial"/>
        </w:rPr>
        <w:t>been set up in Beth Lebkuecher’s name and $10,300 have been raised.  Ernie explained the magic number is $13,500. Additional challenge is to raise enough money at both college to afford 50 scholarships in time for the district’s 50</w:t>
      </w:r>
      <w:r w:rsidRPr="00F47DA5">
        <w:rPr>
          <w:rFonts w:ascii="Arial" w:hAnsi="Arial" w:cs="Arial"/>
          <w:vertAlign w:val="superscript"/>
        </w:rPr>
        <w:t>th</w:t>
      </w:r>
      <w:r w:rsidRPr="00F47DA5">
        <w:rPr>
          <w:rFonts w:ascii="Arial" w:hAnsi="Arial" w:cs="Arial"/>
        </w:rPr>
        <w:t xml:space="preserve"> anniversary.  The contribution is tax deductible. </w:t>
      </w:r>
      <w:smartTag w:uri="urn:schemas-microsoft-com:office:smarttags" w:element="PersonName">
        <w:r w:rsidRPr="00F47DA5">
          <w:rPr>
            <w:rFonts w:ascii="Arial" w:hAnsi="Arial" w:cs="Arial"/>
          </w:rPr>
          <w:t>Pat Murray</w:t>
        </w:r>
      </w:smartTag>
      <w:r w:rsidRPr="00F47DA5">
        <w:rPr>
          <w:rFonts w:ascii="Arial" w:hAnsi="Arial" w:cs="Arial"/>
        </w:rPr>
        <w:t xml:space="preserve"> has material that details the program.</w:t>
      </w:r>
    </w:p>
    <w:p w:rsidR="00DE5122" w:rsidRPr="00F47DA5" w:rsidRDefault="00DE5122" w:rsidP="00520B70">
      <w:pPr>
        <w:spacing w:after="0" w:line="240" w:lineRule="auto"/>
        <w:ind w:left="330"/>
        <w:rPr>
          <w:rFonts w:ascii="Arial" w:hAnsi="Arial" w:cs="Arial"/>
        </w:rPr>
      </w:pPr>
    </w:p>
    <w:p w:rsidR="00DE5122" w:rsidRPr="00F47DA5" w:rsidRDefault="00DE5122" w:rsidP="00520B70">
      <w:pPr>
        <w:pStyle w:val="ListParagraph"/>
        <w:spacing w:after="0" w:line="240" w:lineRule="auto"/>
        <w:ind w:left="330"/>
        <w:rPr>
          <w:rFonts w:ascii="Arial" w:hAnsi="Arial" w:cs="Arial"/>
        </w:rPr>
      </w:pPr>
      <w:r w:rsidRPr="00F47DA5">
        <w:rPr>
          <w:rFonts w:ascii="Arial" w:hAnsi="Arial" w:cs="Arial"/>
        </w:rPr>
        <w:t>The group asked a few follow-up questions on the matter. Scott Howell asked how much money does it cost and for how long. Ernie responded</w:t>
      </w:r>
      <w:r>
        <w:rPr>
          <w:rFonts w:ascii="Arial" w:hAnsi="Arial" w:cs="Arial"/>
        </w:rPr>
        <w:t xml:space="preserve"> if you want you can set up a payroll deduction of</w:t>
      </w:r>
      <w:r w:rsidRPr="00F47DA5">
        <w:rPr>
          <w:rFonts w:ascii="Arial" w:hAnsi="Arial" w:cs="Arial"/>
        </w:rPr>
        <w:t xml:space="preserve"> $18 a month, for 24 months. He also added once the goal is met the scholarship lasts forever.</w:t>
      </w:r>
    </w:p>
    <w:p w:rsidR="00DE5122" w:rsidRPr="00F47DA5" w:rsidRDefault="00DE5122" w:rsidP="00520B70">
      <w:pPr>
        <w:pStyle w:val="ListParagraph"/>
        <w:spacing w:after="0" w:line="240" w:lineRule="auto"/>
        <w:ind w:left="330"/>
        <w:rPr>
          <w:rFonts w:ascii="Arial" w:hAnsi="Arial" w:cs="Arial"/>
        </w:rPr>
      </w:pPr>
    </w:p>
    <w:p w:rsidR="00DE5122" w:rsidRPr="00F47DA5" w:rsidRDefault="00DE5122" w:rsidP="00F47DA5">
      <w:pPr>
        <w:pStyle w:val="ListParagraph"/>
        <w:tabs>
          <w:tab w:val="left" w:pos="330"/>
        </w:tabs>
        <w:spacing w:after="0" w:line="240" w:lineRule="auto"/>
        <w:ind w:left="0"/>
        <w:rPr>
          <w:rFonts w:ascii="Arial" w:hAnsi="Arial" w:cs="Arial"/>
          <w:b/>
          <w:u w:val="single"/>
        </w:rPr>
      </w:pPr>
      <w:r w:rsidRPr="00F47DA5">
        <w:rPr>
          <w:rFonts w:ascii="Arial" w:hAnsi="Arial" w:cs="Arial"/>
          <w:b/>
        </w:rPr>
        <w:t>2.</w:t>
      </w:r>
      <w:r w:rsidRPr="00F47DA5">
        <w:rPr>
          <w:rFonts w:ascii="Arial" w:hAnsi="Arial" w:cs="Arial"/>
          <w:b/>
        </w:rPr>
        <w:tab/>
      </w:r>
      <w:r w:rsidRPr="00F47DA5">
        <w:rPr>
          <w:rFonts w:ascii="Arial" w:hAnsi="Arial" w:cs="Arial"/>
          <w:b/>
          <w:u w:val="single"/>
        </w:rPr>
        <w:t>Approval of Minutes from</w:t>
      </w:r>
      <w:r>
        <w:rPr>
          <w:rFonts w:ascii="Arial" w:hAnsi="Arial" w:cs="Arial"/>
          <w:b/>
          <w:u w:val="single"/>
        </w:rPr>
        <w:t xml:space="preserve"> July 14, 2009</w:t>
      </w:r>
      <w:r w:rsidRPr="00F47DA5">
        <w:rPr>
          <w:rFonts w:ascii="Arial" w:hAnsi="Arial" w:cs="Arial"/>
          <w:b/>
          <w:u w:val="single"/>
        </w:rPr>
        <w:t xml:space="preserve"> </w:t>
      </w:r>
    </w:p>
    <w:p w:rsidR="00DE5122" w:rsidRPr="00F47DA5" w:rsidRDefault="00DE5122" w:rsidP="00F47DA5">
      <w:pPr>
        <w:pStyle w:val="ListParagraph"/>
        <w:tabs>
          <w:tab w:val="left" w:pos="330"/>
        </w:tabs>
        <w:spacing w:after="0" w:line="240" w:lineRule="auto"/>
        <w:ind w:left="0"/>
        <w:rPr>
          <w:rFonts w:ascii="Arial" w:hAnsi="Arial" w:cs="Arial"/>
          <w:b/>
          <w:u w:val="single"/>
        </w:rPr>
      </w:pPr>
    </w:p>
    <w:p w:rsidR="00DE5122" w:rsidRPr="00F47DA5" w:rsidRDefault="00DE5122" w:rsidP="00F47DA5">
      <w:pPr>
        <w:pStyle w:val="ListParagraph"/>
        <w:tabs>
          <w:tab w:val="left" w:pos="330"/>
        </w:tabs>
        <w:spacing w:after="0" w:line="240" w:lineRule="auto"/>
        <w:ind w:left="360"/>
        <w:rPr>
          <w:rFonts w:ascii="Arial" w:hAnsi="Arial" w:cs="Arial"/>
        </w:rPr>
      </w:pPr>
      <w:r w:rsidRPr="00F47DA5">
        <w:rPr>
          <w:rFonts w:ascii="Arial" w:hAnsi="Arial" w:cs="Arial"/>
        </w:rPr>
        <w:t>The minutes from 07/14/2009 Meeting were approved.  M/S/A Rose/Gioscia.</w:t>
      </w:r>
      <w:r>
        <w:rPr>
          <w:rFonts w:ascii="Arial" w:hAnsi="Arial" w:cs="Arial"/>
        </w:rPr>
        <w:t xml:space="preserve"> </w:t>
      </w:r>
      <w:r w:rsidRPr="00F25769">
        <w:rPr>
          <w:rFonts w:ascii="Arial" w:hAnsi="Arial" w:cs="Arial"/>
          <w:b/>
        </w:rPr>
        <w:t>The motion was approved</w:t>
      </w:r>
      <w:r>
        <w:rPr>
          <w:rFonts w:ascii="Arial" w:hAnsi="Arial" w:cs="Arial"/>
        </w:rPr>
        <w:t xml:space="preserve"> </w:t>
      </w:r>
      <w:r>
        <w:rPr>
          <w:rFonts w:ascii="Arial" w:hAnsi="Arial" w:cs="Arial"/>
          <w:b/>
        </w:rPr>
        <w:t xml:space="preserve">unanimously. </w:t>
      </w:r>
    </w:p>
    <w:p w:rsidR="00DE5122" w:rsidRPr="00F47DA5" w:rsidRDefault="00DE5122" w:rsidP="00F47DA5">
      <w:pPr>
        <w:pStyle w:val="ListParagraph"/>
        <w:tabs>
          <w:tab w:val="left" w:pos="330"/>
        </w:tabs>
        <w:spacing w:after="0" w:line="240" w:lineRule="auto"/>
        <w:ind w:left="360"/>
        <w:rPr>
          <w:rFonts w:ascii="Arial" w:hAnsi="Arial" w:cs="Arial"/>
        </w:rPr>
      </w:pPr>
    </w:p>
    <w:p w:rsidR="00DE5122" w:rsidRPr="00F47DA5" w:rsidRDefault="00DE5122" w:rsidP="00F47DA5">
      <w:pPr>
        <w:pStyle w:val="ListParagraph"/>
        <w:tabs>
          <w:tab w:val="left" w:pos="330"/>
        </w:tabs>
        <w:spacing w:after="0" w:line="240" w:lineRule="auto"/>
        <w:ind w:left="0"/>
        <w:rPr>
          <w:rFonts w:ascii="Arial" w:hAnsi="Arial" w:cs="Arial"/>
          <w:b/>
          <w:u w:val="single"/>
        </w:rPr>
      </w:pPr>
      <w:r w:rsidRPr="00F47DA5">
        <w:rPr>
          <w:rFonts w:ascii="Arial" w:hAnsi="Arial" w:cs="Arial"/>
          <w:b/>
        </w:rPr>
        <w:t>3.</w:t>
      </w:r>
      <w:r w:rsidRPr="00F47DA5">
        <w:rPr>
          <w:rFonts w:ascii="Arial" w:hAnsi="Arial" w:cs="Arial"/>
          <w:b/>
        </w:rPr>
        <w:tab/>
      </w:r>
      <w:r w:rsidRPr="00F47DA5">
        <w:rPr>
          <w:rFonts w:ascii="Arial" w:hAnsi="Arial" w:cs="Arial"/>
          <w:b/>
          <w:u w:val="single"/>
        </w:rPr>
        <w:t>Communication</w:t>
      </w:r>
    </w:p>
    <w:p w:rsidR="00DE5122" w:rsidRPr="00F47DA5" w:rsidRDefault="00DE5122" w:rsidP="00F47DA5">
      <w:pPr>
        <w:pStyle w:val="ListParagraph"/>
        <w:tabs>
          <w:tab w:val="left" w:pos="330"/>
        </w:tabs>
        <w:spacing w:after="0" w:line="240" w:lineRule="auto"/>
        <w:ind w:left="0"/>
        <w:rPr>
          <w:rFonts w:ascii="Arial" w:hAnsi="Arial" w:cs="Arial"/>
          <w:b/>
          <w:u w:val="single"/>
        </w:rPr>
      </w:pPr>
    </w:p>
    <w:p w:rsidR="00DE5122" w:rsidRPr="00F47DA5" w:rsidRDefault="00DE5122" w:rsidP="00F47DA5">
      <w:pPr>
        <w:pStyle w:val="ListParagraph"/>
        <w:spacing w:after="0" w:line="240" w:lineRule="auto"/>
        <w:ind w:left="30"/>
        <w:rPr>
          <w:rFonts w:ascii="Arial" w:hAnsi="Arial" w:cs="Arial"/>
        </w:rPr>
      </w:pPr>
      <w:r w:rsidRPr="00F47DA5">
        <w:rPr>
          <w:rFonts w:ascii="Arial" w:hAnsi="Arial" w:cs="Arial"/>
          <w:b/>
        </w:rPr>
        <w:t>VP Reports</w:t>
      </w:r>
    </w:p>
    <w:p w:rsidR="00DE5122" w:rsidRPr="00F47DA5" w:rsidRDefault="00DE5122" w:rsidP="00F47DA5">
      <w:pPr>
        <w:pStyle w:val="ListParagraph"/>
        <w:spacing w:after="0" w:line="240" w:lineRule="auto"/>
        <w:ind w:left="360"/>
        <w:rPr>
          <w:rFonts w:ascii="Arial" w:hAnsi="Arial" w:cs="Arial"/>
        </w:rPr>
      </w:pPr>
    </w:p>
    <w:p w:rsidR="00DE5122" w:rsidRPr="00F47DA5" w:rsidRDefault="00DE5122" w:rsidP="00F47DA5">
      <w:pPr>
        <w:spacing w:after="0" w:line="240" w:lineRule="auto"/>
        <w:rPr>
          <w:rFonts w:ascii="Arial" w:hAnsi="Arial" w:cs="Arial"/>
        </w:rPr>
      </w:pPr>
      <w:r w:rsidRPr="00F47DA5">
        <w:rPr>
          <w:rFonts w:ascii="Arial" w:hAnsi="Arial" w:cs="Arial"/>
          <w:b/>
        </w:rPr>
        <w:t>District</w:t>
      </w:r>
      <w:r w:rsidRPr="00F47DA5">
        <w:rPr>
          <w:rFonts w:ascii="Arial" w:hAnsi="Arial" w:cs="Arial"/>
        </w:rPr>
        <w:t>: District: W. Corbin reported out the involvement of Classified staff with students during the 1</w:t>
      </w:r>
      <w:r w:rsidRPr="00F47DA5">
        <w:rPr>
          <w:rFonts w:ascii="Arial" w:hAnsi="Arial" w:cs="Arial"/>
          <w:vertAlign w:val="superscript"/>
        </w:rPr>
        <w:t>st</w:t>
      </w:r>
      <w:r w:rsidRPr="00F47DA5">
        <w:rPr>
          <w:rFonts w:ascii="Arial" w:hAnsi="Arial" w:cs="Arial"/>
        </w:rPr>
        <w:t xml:space="preserve"> week of classes went well.  She suggested that we have T-Shirts made for CS and plan to be available on campus as well as at a table.  J. Osborne added that it was an idea generated from A. Johnson and that both her and Angela volunteered to come in ½ hour early to work and stay one hour later after work during the first week of class to help assist students with their inquiries.  They worked closely with Lorenzo from the student body and would like to expand the C</w:t>
      </w:r>
      <w:r>
        <w:rPr>
          <w:rFonts w:ascii="Arial" w:hAnsi="Arial" w:cs="Arial"/>
        </w:rPr>
        <w:t xml:space="preserve">lassified </w:t>
      </w:r>
      <w:r w:rsidRPr="00F47DA5">
        <w:rPr>
          <w:rFonts w:ascii="Arial" w:hAnsi="Arial" w:cs="Arial"/>
        </w:rPr>
        <w:t>S</w:t>
      </w:r>
      <w:r>
        <w:rPr>
          <w:rFonts w:ascii="Arial" w:hAnsi="Arial" w:cs="Arial"/>
        </w:rPr>
        <w:t>enate</w:t>
      </w:r>
      <w:r w:rsidRPr="00F47DA5">
        <w:rPr>
          <w:rFonts w:ascii="Arial" w:hAnsi="Arial" w:cs="Arial"/>
        </w:rPr>
        <w:t xml:space="preserve"> presence.</w:t>
      </w:r>
    </w:p>
    <w:p w:rsidR="00DE5122" w:rsidRPr="00F47DA5" w:rsidRDefault="00DE5122" w:rsidP="00F47DA5">
      <w:pPr>
        <w:spacing w:after="0" w:line="240" w:lineRule="auto"/>
        <w:rPr>
          <w:rFonts w:ascii="Arial" w:hAnsi="Arial" w:cs="Arial"/>
        </w:rPr>
      </w:pPr>
    </w:p>
    <w:p w:rsidR="00DE5122" w:rsidRPr="00F47DA5" w:rsidRDefault="00DE5122" w:rsidP="00F47DA5">
      <w:pPr>
        <w:spacing w:after="0" w:line="240" w:lineRule="auto"/>
        <w:rPr>
          <w:rFonts w:ascii="Arial" w:hAnsi="Arial" w:cs="Arial"/>
        </w:rPr>
      </w:pPr>
      <w:r w:rsidRPr="00F47DA5">
        <w:rPr>
          <w:rFonts w:ascii="Arial" w:hAnsi="Arial" w:cs="Arial"/>
        </w:rPr>
        <w:t>The President suggested a committee be established to organize this event at both campuses and suggested that representatives from 3 locations be involved with the committee. An e-mail will go out soliciting volunteers.  Angela Johnson volunteered to Chair this Committee, and will report back to the group on the progress.  The President will send an e-mail out to those interested in being on this committee.</w:t>
      </w:r>
    </w:p>
    <w:p w:rsidR="00DE5122" w:rsidRPr="00F47DA5" w:rsidRDefault="00DE5122" w:rsidP="00F47DA5">
      <w:pPr>
        <w:spacing w:after="0" w:line="240" w:lineRule="auto"/>
        <w:rPr>
          <w:rFonts w:ascii="Arial" w:hAnsi="Arial" w:cs="Arial"/>
        </w:rPr>
      </w:pPr>
    </w:p>
    <w:p w:rsidR="00DE5122" w:rsidRPr="00F47DA5" w:rsidRDefault="00DE5122" w:rsidP="00F47DA5">
      <w:pPr>
        <w:spacing w:after="0" w:line="240" w:lineRule="auto"/>
        <w:rPr>
          <w:rFonts w:ascii="Arial" w:hAnsi="Arial" w:cs="Arial"/>
        </w:rPr>
      </w:pPr>
      <w:smartTag w:uri="urn:schemas-microsoft-com:office:smarttags" w:element="PersonName">
        <w:r w:rsidRPr="00F47DA5">
          <w:rPr>
            <w:rFonts w:ascii="Arial" w:hAnsi="Arial" w:cs="Arial"/>
          </w:rPr>
          <w:t>Wendy Corbin</w:t>
        </w:r>
      </w:smartTag>
      <w:r w:rsidRPr="00F47DA5">
        <w:rPr>
          <w:rFonts w:ascii="Arial" w:hAnsi="Arial" w:cs="Arial"/>
        </w:rPr>
        <w:t xml:space="preserve"> continued her report by updating the group on the EEO Task Force.  The report is available on the intranet at </w:t>
      </w:r>
      <w:smartTag w:uri="urn:schemas-microsoft-com:office:smarttags" w:element="PlaceName">
        <w:smartTag w:uri="urn:schemas-microsoft-com:office:smarttags" w:element="place">
          <w:r w:rsidRPr="00F47DA5">
            <w:rPr>
              <w:rFonts w:ascii="Arial" w:hAnsi="Arial" w:cs="Arial"/>
            </w:rPr>
            <w:t>Grossmont</w:t>
          </w:r>
        </w:smartTag>
        <w:r w:rsidRPr="00F47DA5">
          <w:rPr>
            <w:rFonts w:ascii="Arial" w:hAnsi="Arial" w:cs="Arial"/>
          </w:rPr>
          <w:t xml:space="preserve"> </w:t>
        </w:r>
        <w:smartTag w:uri="urn:schemas-microsoft-com:office:smarttags" w:element="PersonName">
          <w:r w:rsidRPr="00F47DA5">
            <w:rPr>
              <w:rFonts w:ascii="Arial" w:hAnsi="Arial" w:cs="Arial"/>
            </w:rPr>
            <w:t>College</w:t>
          </w:r>
        </w:smartTag>
      </w:smartTag>
      <w:r w:rsidRPr="00F47DA5">
        <w:rPr>
          <w:rFonts w:ascii="Arial" w:hAnsi="Arial" w:cs="Arial"/>
        </w:rPr>
        <w:t xml:space="preserve">.  The Chancellor is in the preliminary stages of presenting to the district. </w:t>
      </w:r>
    </w:p>
    <w:p w:rsidR="00DE5122" w:rsidRPr="00F47DA5" w:rsidRDefault="00DE5122" w:rsidP="00F47DA5">
      <w:pPr>
        <w:spacing w:after="0" w:line="240" w:lineRule="auto"/>
        <w:rPr>
          <w:rFonts w:ascii="Arial" w:hAnsi="Arial" w:cs="Arial"/>
        </w:rPr>
      </w:pPr>
    </w:p>
    <w:p w:rsidR="00DE5122" w:rsidRPr="00F47DA5" w:rsidRDefault="00DE5122" w:rsidP="00F47DA5">
      <w:pPr>
        <w:spacing w:after="0" w:line="240" w:lineRule="auto"/>
        <w:rPr>
          <w:rFonts w:ascii="Arial" w:hAnsi="Arial" w:cs="Arial"/>
        </w:rPr>
      </w:pPr>
      <w:r w:rsidRPr="00F47DA5">
        <w:rPr>
          <w:rFonts w:ascii="Arial" w:hAnsi="Arial" w:cs="Arial"/>
        </w:rPr>
        <w:t>She also informed the group of the Benefits Fair that is scheduled for October 26 and 28 and encouraged Classified Senate to be involved by being available to be at a table during the event.  The President will solicit the group for interest.</w:t>
      </w:r>
    </w:p>
    <w:p w:rsidR="00DE5122" w:rsidRPr="00F47DA5" w:rsidRDefault="00DE5122" w:rsidP="00F47DA5">
      <w:pPr>
        <w:pStyle w:val="ListParagraph"/>
        <w:spacing w:after="0" w:line="240" w:lineRule="auto"/>
        <w:ind w:left="360" w:hanging="330"/>
        <w:rPr>
          <w:rFonts w:ascii="Arial" w:hAnsi="Arial" w:cs="Arial"/>
        </w:rPr>
      </w:pPr>
    </w:p>
    <w:p w:rsidR="00DE5122" w:rsidRPr="00F47DA5" w:rsidRDefault="00DE5122" w:rsidP="00F47DA5">
      <w:pPr>
        <w:pStyle w:val="ListParagraph"/>
        <w:spacing w:after="0" w:line="240" w:lineRule="auto"/>
        <w:ind w:left="0"/>
        <w:rPr>
          <w:rFonts w:ascii="Arial" w:hAnsi="Arial" w:cs="Arial"/>
        </w:rPr>
      </w:pPr>
      <w:r w:rsidRPr="00F47DA5">
        <w:rPr>
          <w:rFonts w:ascii="Arial" w:hAnsi="Arial" w:cs="Arial"/>
          <w:b/>
        </w:rPr>
        <w:t xml:space="preserve">Grossmont:  </w:t>
      </w:r>
      <w:smartTag w:uri="urn:schemas-microsoft-com:office:smarttags" w:element="PersonName">
        <w:r w:rsidRPr="00F47DA5">
          <w:rPr>
            <w:rFonts w:ascii="Arial" w:hAnsi="Arial" w:cs="Arial"/>
          </w:rPr>
          <w:t>Pat Murray</w:t>
        </w:r>
      </w:smartTag>
      <w:r w:rsidRPr="00F47DA5">
        <w:rPr>
          <w:rFonts w:ascii="Arial" w:hAnsi="Arial" w:cs="Arial"/>
        </w:rPr>
        <w:t xml:space="preserve"> reported the new parking structure grand opening was successful and timely. Enrollment at Grossmont went past 16,000, almost 900 more students than last year. The Budget &amp; Planning council reported a balanced budget based on an approved Tentative Budget. The 1</w:t>
      </w:r>
      <w:r w:rsidRPr="00F47DA5">
        <w:rPr>
          <w:rFonts w:ascii="Arial" w:hAnsi="Arial" w:cs="Arial"/>
          <w:vertAlign w:val="superscript"/>
        </w:rPr>
        <w:t>st</w:t>
      </w:r>
      <w:r w:rsidRPr="00F47DA5">
        <w:rPr>
          <w:rFonts w:ascii="Arial" w:hAnsi="Arial" w:cs="Arial"/>
        </w:rPr>
        <w:t xml:space="preserve"> week of the </w:t>
      </w:r>
      <w:r>
        <w:rPr>
          <w:rFonts w:ascii="Arial" w:hAnsi="Arial" w:cs="Arial"/>
        </w:rPr>
        <w:t xml:space="preserve">Assist A </w:t>
      </w:r>
      <w:r w:rsidRPr="00F47DA5">
        <w:rPr>
          <w:rFonts w:ascii="Arial" w:hAnsi="Arial" w:cs="Arial"/>
        </w:rPr>
        <w:t xml:space="preserve">Student Campaign was working great. She suggested looking into having more buttons available, perhaps with the CS logo on for those who are helping with students during the first week of classes. The Classified workshop was successful. Grossmont Classified Senate and the President is working on involving Classified more in Convocation. This year she read names of the newly and replaced classified staff at Convocation. Another goal is to collaborate better with convocation planning committee on having classified sign-in. One of the goals from the Retreat was to share publication and she has sent the e-grossmont link to the group. </w:t>
      </w:r>
    </w:p>
    <w:p w:rsidR="00DE5122" w:rsidRPr="00F47DA5" w:rsidRDefault="00DE5122" w:rsidP="00F47DA5">
      <w:pPr>
        <w:pStyle w:val="ListParagraph"/>
        <w:spacing w:after="0" w:line="240" w:lineRule="auto"/>
        <w:ind w:left="0"/>
        <w:rPr>
          <w:rFonts w:ascii="Arial" w:hAnsi="Arial" w:cs="Arial"/>
        </w:rPr>
      </w:pPr>
    </w:p>
    <w:p w:rsidR="00DE5122" w:rsidRPr="00F47DA5" w:rsidRDefault="00DE5122" w:rsidP="00F47DA5">
      <w:pPr>
        <w:pStyle w:val="ListParagraph"/>
        <w:spacing w:after="0" w:line="240" w:lineRule="auto"/>
        <w:ind w:left="0"/>
        <w:rPr>
          <w:rFonts w:ascii="Arial" w:hAnsi="Arial" w:cs="Arial"/>
        </w:rPr>
      </w:pPr>
      <w:r w:rsidRPr="00F47DA5">
        <w:rPr>
          <w:rFonts w:ascii="Arial" w:hAnsi="Arial" w:cs="Arial"/>
          <w:b/>
        </w:rPr>
        <w:t>Cuyamaca</w:t>
      </w:r>
      <w:r w:rsidRPr="00F47DA5">
        <w:rPr>
          <w:rFonts w:ascii="Arial" w:hAnsi="Arial" w:cs="Arial"/>
        </w:rPr>
        <w:t xml:space="preserve">: </w:t>
      </w:r>
      <w:smartTag w:uri="urn:schemas-microsoft-com:office:smarttags" w:element="PersonName">
        <w:r w:rsidRPr="00F47DA5">
          <w:rPr>
            <w:rFonts w:ascii="Arial" w:hAnsi="Arial" w:cs="Arial"/>
          </w:rPr>
          <w:t>Maggie Gonzale</w:t>
        </w:r>
        <w:r>
          <w:rPr>
            <w:rFonts w:ascii="Arial" w:hAnsi="Arial" w:cs="Arial"/>
          </w:rPr>
          <w:t>s</w:t>
        </w:r>
      </w:smartTag>
      <w:r w:rsidRPr="00F47DA5">
        <w:rPr>
          <w:rFonts w:ascii="Arial" w:hAnsi="Arial" w:cs="Arial"/>
        </w:rPr>
        <w:t xml:space="preserve"> was not available to report.</w:t>
      </w:r>
    </w:p>
    <w:p w:rsidR="00DE5122" w:rsidRPr="00F47DA5" w:rsidRDefault="00DE5122" w:rsidP="00F47DA5">
      <w:pPr>
        <w:pStyle w:val="ListParagraph"/>
        <w:spacing w:after="0" w:line="240" w:lineRule="auto"/>
        <w:ind w:left="0"/>
        <w:rPr>
          <w:rFonts w:ascii="Arial" w:hAnsi="Arial" w:cs="Arial"/>
        </w:rPr>
      </w:pPr>
    </w:p>
    <w:p w:rsidR="00DE5122" w:rsidRPr="00F47DA5" w:rsidRDefault="00DE5122" w:rsidP="00F47DA5">
      <w:pPr>
        <w:spacing w:after="0" w:line="240" w:lineRule="auto"/>
        <w:rPr>
          <w:rFonts w:ascii="Arial" w:hAnsi="Arial" w:cs="Arial"/>
        </w:rPr>
      </w:pPr>
      <w:r w:rsidRPr="00F47DA5">
        <w:rPr>
          <w:rFonts w:ascii="Arial" w:hAnsi="Arial" w:cs="Arial"/>
          <w:b/>
        </w:rPr>
        <w:t>President’s Report</w:t>
      </w:r>
      <w:r w:rsidRPr="00F47DA5">
        <w:rPr>
          <w:rFonts w:ascii="Arial" w:hAnsi="Arial" w:cs="Arial"/>
        </w:rPr>
        <w:t xml:space="preserve">: </w:t>
      </w:r>
      <w:r>
        <w:rPr>
          <w:rFonts w:ascii="Arial" w:hAnsi="Arial" w:cs="Arial"/>
        </w:rPr>
        <w:t xml:space="preserve"> </w:t>
      </w:r>
      <w:r w:rsidRPr="00F47DA5">
        <w:rPr>
          <w:rFonts w:ascii="Arial" w:hAnsi="Arial" w:cs="Arial"/>
        </w:rPr>
        <w:t>At the August Governing Board meeting, the Presidents, the Chancellor and Gov Board Trustees who attended the CS Retreat wanted to extend their appreciation to the group on the sharing of ideas and comments. The Retreat debriefing meeting is set for 9/17 at 6:00 at Roundtable Pizza at Amaya and Severin. The Chancellor and Sue Rearic have established a yearly line-item for the Classified Staff Appreciation Day in the amount of $5,000. For those who have access to IFAS, you can access the CS Trust Fund at 7117600</w:t>
      </w:r>
      <w:r>
        <w:rPr>
          <w:rFonts w:ascii="Arial" w:hAnsi="Arial" w:cs="Arial"/>
        </w:rPr>
        <w:t>.</w:t>
      </w:r>
    </w:p>
    <w:p w:rsidR="00DE5122" w:rsidRPr="00F47DA5" w:rsidRDefault="00DE5122" w:rsidP="00F47DA5">
      <w:pPr>
        <w:pStyle w:val="ListParagraph"/>
        <w:spacing w:after="0" w:line="240" w:lineRule="auto"/>
        <w:ind w:left="0"/>
        <w:rPr>
          <w:rFonts w:ascii="Arial" w:hAnsi="Arial" w:cs="Arial"/>
        </w:rPr>
      </w:pPr>
    </w:p>
    <w:p w:rsidR="00DE5122" w:rsidRPr="00F47DA5" w:rsidRDefault="00DE5122" w:rsidP="00F47DA5">
      <w:pPr>
        <w:spacing w:after="0" w:line="240" w:lineRule="auto"/>
        <w:rPr>
          <w:rFonts w:ascii="Arial" w:hAnsi="Arial" w:cs="Arial"/>
        </w:rPr>
      </w:pPr>
      <w:r w:rsidRPr="00F47DA5">
        <w:rPr>
          <w:rFonts w:ascii="Arial" w:hAnsi="Arial" w:cs="Arial"/>
          <w:b/>
        </w:rPr>
        <w:t>Treasurer Report:</w:t>
      </w:r>
      <w:r w:rsidRPr="00F47DA5">
        <w:rPr>
          <w:rFonts w:ascii="Arial" w:hAnsi="Arial" w:cs="Arial"/>
        </w:rPr>
        <w:t xml:space="preserve">  Paula Tillery reported on the transactions and balances in the Trust fund.</w:t>
      </w:r>
    </w:p>
    <w:p w:rsidR="00DE5122" w:rsidRPr="00F47DA5" w:rsidRDefault="00DE5122" w:rsidP="00F47DA5">
      <w:pPr>
        <w:pStyle w:val="ListParagraph"/>
        <w:spacing w:after="0" w:line="240" w:lineRule="auto"/>
        <w:ind w:left="360"/>
        <w:rPr>
          <w:rFonts w:ascii="Arial" w:hAnsi="Arial" w:cs="Arial"/>
        </w:rPr>
      </w:pPr>
    </w:p>
    <w:p w:rsidR="00DE5122" w:rsidRDefault="00DE5122" w:rsidP="00F47DA5">
      <w:pPr>
        <w:pStyle w:val="ListParagraph"/>
        <w:tabs>
          <w:tab w:val="left" w:pos="330"/>
        </w:tabs>
        <w:spacing w:after="0" w:line="240" w:lineRule="auto"/>
        <w:ind w:left="0"/>
        <w:rPr>
          <w:rFonts w:ascii="Arial" w:hAnsi="Arial" w:cs="Arial"/>
          <w:b/>
        </w:rPr>
      </w:pPr>
      <w:r w:rsidRPr="00F47DA5">
        <w:rPr>
          <w:rFonts w:ascii="Arial" w:hAnsi="Arial" w:cs="Arial"/>
          <w:b/>
        </w:rPr>
        <w:t>4.</w:t>
      </w:r>
      <w:r w:rsidRPr="00F47DA5">
        <w:rPr>
          <w:rFonts w:ascii="Arial" w:hAnsi="Arial" w:cs="Arial"/>
          <w:b/>
        </w:rPr>
        <w:tab/>
      </w:r>
      <w:r w:rsidRPr="00F47DA5">
        <w:rPr>
          <w:rFonts w:ascii="Arial" w:hAnsi="Arial" w:cs="Arial"/>
          <w:b/>
          <w:u w:val="single"/>
        </w:rPr>
        <w:t>Continuing Business</w:t>
      </w:r>
      <w:r>
        <w:rPr>
          <w:rFonts w:ascii="Arial" w:hAnsi="Arial" w:cs="Arial"/>
          <w:b/>
          <w:u w:val="single"/>
        </w:rPr>
        <w:t xml:space="preserve"> (from Retreat)</w:t>
      </w:r>
      <w:r w:rsidRPr="00F47DA5">
        <w:rPr>
          <w:rFonts w:ascii="Arial" w:hAnsi="Arial" w:cs="Arial"/>
          <w:b/>
        </w:rPr>
        <w:t xml:space="preserve"> </w:t>
      </w:r>
    </w:p>
    <w:p w:rsidR="00DE5122" w:rsidRDefault="00DE5122" w:rsidP="00F47DA5">
      <w:pPr>
        <w:pStyle w:val="ListParagraph"/>
        <w:tabs>
          <w:tab w:val="left" w:pos="330"/>
        </w:tabs>
        <w:spacing w:after="0" w:line="240" w:lineRule="auto"/>
        <w:ind w:left="0"/>
        <w:rPr>
          <w:rFonts w:ascii="Arial" w:hAnsi="Arial" w:cs="Arial"/>
          <w:b/>
        </w:rPr>
      </w:pPr>
    </w:p>
    <w:p w:rsidR="00DE5122" w:rsidRPr="00F47DA5" w:rsidRDefault="00DE5122" w:rsidP="00520B70">
      <w:pPr>
        <w:spacing w:after="0" w:line="240" w:lineRule="auto"/>
        <w:ind w:left="330"/>
        <w:rPr>
          <w:rFonts w:ascii="Arial" w:hAnsi="Arial" w:cs="Arial"/>
          <w:u w:val="single"/>
        </w:rPr>
      </w:pPr>
      <w:r w:rsidRPr="00F47DA5">
        <w:rPr>
          <w:rFonts w:ascii="Arial" w:hAnsi="Arial" w:cs="Arial"/>
          <w:u w:val="single"/>
        </w:rPr>
        <w:t>Article/Bylaw 4 – Motion</w:t>
      </w:r>
    </w:p>
    <w:p w:rsidR="00DE5122"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smartTag w:uri="urn:schemas-microsoft-com:office:smarttags" w:element="PersonName">
        <w:r w:rsidRPr="00F47DA5">
          <w:rPr>
            <w:rFonts w:ascii="Arial" w:hAnsi="Arial" w:cs="Arial"/>
          </w:rPr>
          <w:t>Pat Murray</w:t>
        </w:r>
      </w:smartTag>
      <w:r w:rsidRPr="00F47DA5">
        <w:rPr>
          <w:rFonts w:ascii="Arial" w:hAnsi="Arial" w:cs="Arial"/>
        </w:rPr>
        <w:t xml:space="preserve"> brought a Motion to </w:t>
      </w:r>
      <w:r>
        <w:rPr>
          <w:rFonts w:ascii="Arial" w:hAnsi="Arial" w:cs="Arial"/>
        </w:rPr>
        <w:t>e</w:t>
      </w:r>
      <w:r w:rsidRPr="00F47DA5">
        <w:rPr>
          <w:rFonts w:ascii="Arial" w:hAnsi="Arial" w:cs="Arial"/>
        </w:rPr>
        <w:t>xtend vot</w:t>
      </w:r>
      <w:r>
        <w:rPr>
          <w:rFonts w:ascii="Arial" w:hAnsi="Arial" w:cs="Arial"/>
        </w:rPr>
        <w:t>ing</w:t>
      </w:r>
      <w:r w:rsidRPr="00F47DA5">
        <w:rPr>
          <w:rFonts w:ascii="Arial" w:hAnsi="Arial" w:cs="Arial"/>
        </w:rPr>
        <w:t xml:space="preserve"> to all Executive Board members, including Senators</w:t>
      </w:r>
      <w:r>
        <w:rPr>
          <w:rFonts w:ascii="Arial" w:hAnsi="Arial" w:cs="Arial"/>
        </w:rPr>
        <w:t>,</w:t>
      </w:r>
      <w:r w:rsidRPr="00F47DA5">
        <w:rPr>
          <w:rFonts w:ascii="Arial" w:hAnsi="Arial" w:cs="Arial"/>
        </w:rPr>
        <w:t xml:space="preserve"> the right to be included in the voting procedure.  M/S/A Murray/Rose</w:t>
      </w:r>
      <w:r>
        <w:rPr>
          <w:rFonts w:ascii="Arial" w:hAnsi="Arial" w:cs="Arial"/>
        </w:rPr>
        <w:t xml:space="preserve">.  </w:t>
      </w:r>
      <w:r w:rsidRPr="00F25769">
        <w:rPr>
          <w:rFonts w:ascii="Arial" w:hAnsi="Arial" w:cs="Arial"/>
          <w:b/>
        </w:rPr>
        <w:t>The motion was approved</w:t>
      </w:r>
      <w:r>
        <w:rPr>
          <w:rFonts w:ascii="Arial" w:hAnsi="Arial" w:cs="Arial"/>
        </w:rPr>
        <w:t xml:space="preserve"> </w:t>
      </w:r>
      <w:r>
        <w:rPr>
          <w:rFonts w:ascii="Arial" w:hAnsi="Arial" w:cs="Arial"/>
          <w:b/>
        </w:rPr>
        <w:t>unanimously.</w:t>
      </w:r>
    </w:p>
    <w:p w:rsidR="00DE5122"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F47DA5">
        <w:rPr>
          <w:rFonts w:ascii="Arial" w:hAnsi="Arial" w:cs="Arial"/>
        </w:rPr>
        <w:t xml:space="preserve">The President would like to establish a </w:t>
      </w:r>
      <w:r>
        <w:rPr>
          <w:rFonts w:ascii="Arial" w:hAnsi="Arial" w:cs="Arial"/>
        </w:rPr>
        <w:t xml:space="preserve">Constitution &amp; </w:t>
      </w:r>
      <w:r w:rsidRPr="00F47DA5">
        <w:rPr>
          <w:rFonts w:ascii="Arial" w:hAnsi="Arial" w:cs="Arial"/>
        </w:rPr>
        <w:t>Bylaw Committee, and will solicit Board members for their participation.  The Committee will be tasked with updating the C&amp;Bs to include the motion brought forward and to redefine what “quorum” is.</w:t>
      </w:r>
    </w:p>
    <w:p w:rsidR="00DE5122" w:rsidRPr="00F47DA5"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F47DA5">
        <w:rPr>
          <w:rFonts w:ascii="Arial" w:hAnsi="Arial" w:cs="Arial"/>
          <w:u w:val="single"/>
        </w:rPr>
        <w:t>Donations</w:t>
      </w:r>
      <w:r w:rsidRPr="00F47DA5">
        <w:rPr>
          <w:rFonts w:ascii="Arial" w:hAnsi="Arial" w:cs="Arial"/>
        </w:rPr>
        <w:t>:</w:t>
      </w:r>
    </w:p>
    <w:p w:rsidR="00DE5122"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F47DA5">
        <w:rPr>
          <w:rFonts w:ascii="Arial" w:hAnsi="Arial" w:cs="Arial"/>
          <w:i/>
        </w:rPr>
        <w:t xml:space="preserve">Tecate </w:t>
      </w:r>
      <w:r>
        <w:rPr>
          <w:rFonts w:ascii="Arial" w:hAnsi="Arial" w:cs="Arial"/>
          <w:i/>
        </w:rPr>
        <w:t>C</w:t>
      </w:r>
      <w:r w:rsidRPr="00F47DA5">
        <w:rPr>
          <w:rFonts w:ascii="Arial" w:hAnsi="Arial" w:cs="Arial"/>
          <w:i/>
        </w:rPr>
        <w:t>hildren</w:t>
      </w:r>
      <w:r w:rsidRPr="00F47DA5">
        <w:rPr>
          <w:rFonts w:ascii="Arial" w:hAnsi="Arial" w:cs="Arial"/>
        </w:rPr>
        <w:t xml:space="preserve">: Motion to approve a donation not to exceed $100 and to include as many children as that will provide for.   M/S/A Howell/Rose  </w:t>
      </w:r>
      <w:r w:rsidRPr="00F25769">
        <w:rPr>
          <w:rFonts w:ascii="Arial" w:hAnsi="Arial" w:cs="Arial"/>
          <w:b/>
        </w:rPr>
        <w:t>The motion was approved</w:t>
      </w:r>
      <w:r>
        <w:rPr>
          <w:rFonts w:ascii="Arial" w:hAnsi="Arial" w:cs="Arial"/>
        </w:rPr>
        <w:t xml:space="preserve"> </w:t>
      </w:r>
      <w:r>
        <w:rPr>
          <w:rFonts w:ascii="Arial" w:hAnsi="Arial" w:cs="Arial"/>
          <w:b/>
        </w:rPr>
        <w:t>unanimously</w:t>
      </w:r>
      <w:r>
        <w:rPr>
          <w:rFonts w:ascii="Arial" w:hAnsi="Arial" w:cs="Arial"/>
        </w:rPr>
        <w:t xml:space="preserve">. </w:t>
      </w:r>
      <w:smartTag w:uri="urn:schemas-microsoft-com:office:smarttags" w:element="PersonName">
        <w:r w:rsidRPr="00F47DA5">
          <w:rPr>
            <w:rFonts w:ascii="Arial" w:hAnsi="Arial" w:cs="Arial"/>
          </w:rPr>
          <w:t>JacQueline Osborne</w:t>
        </w:r>
      </w:smartTag>
      <w:r w:rsidRPr="00F47DA5">
        <w:rPr>
          <w:rFonts w:ascii="Arial" w:hAnsi="Arial" w:cs="Arial"/>
        </w:rPr>
        <w:t xml:space="preserve"> will be the point person for the E-Board on this donation information.</w:t>
      </w:r>
    </w:p>
    <w:p w:rsidR="00DE5122" w:rsidRPr="00F47DA5"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585B50">
        <w:rPr>
          <w:rFonts w:ascii="Arial" w:hAnsi="Arial" w:cs="Arial"/>
          <w:i/>
        </w:rPr>
        <w:t>Foundation</w:t>
      </w:r>
      <w:r w:rsidRPr="00F47DA5">
        <w:rPr>
          <w:rFonts w:ascii="Arial" w:hAnsi="Arial" w:cs="Arial"/>
        </w:rPr>
        <w:t>: Motion for donation cash/gift not to exceed $100 in cash or gift per foundation (Grossmont/Cuyamaca)</w:t>
      </w:r>
      <w:r>
        <w:rPr>
          <w:rFonts w:ascii="Arial" w:hAnsi="Arial" w:cs="Arial"/>
        </w:rPr>
        <w:t xml:space="preserve"> M/S/A Miller/Rose.  </w:t>
      </w:r>
      <w:r w:rsidRPr="00F25769">
        <w:rPr>
          <w:rFonts w:ascii="Arial" w:hAnsi="Arial" w:cs="Arial"/>
          <w:b/>
        </w:rPr>
        <w:t>The motion was approved</w:t>
      </w:r>
      <w:r>
        <w:rPr>
          <w:rFonts w:ascii="Arial" w:hAnsi="Arial" w:cs="Arial"/>
        </w:rPr>
        <w:t xml:space="preserve"> </w:t>
      </w:r>
      <w:r>
        <w:rPr>
          <w:rFonts w:ascii="Arial" w:hAnsi="Arial" w:cs="Arial"/>
          <w:b/>
        </w:rPr>
        <w:t>unanimously</w:t>
      </w:r>
      <w:r>
        <w:rPr>
          <w:rFonts w:ascii="Arial" w:hAnsi="Arial" w:cs="Arial"/>
        </w:rPr>
        <w:t>.</w:t>
      </w:r>
    </w:p>
    <w:p w:rsidR="00DE5122" w:rsidRPr="00F47DA5" w:rsidRDefault="00DE5122" w:rsidP="00520B70">
      <w:pPr>
        <w:pStyle w:val="ListParagraph"/>
        <w:spacing w:after="0" w:line="240" w:lineRule="auto"/>
        <w:ind w:left="330"/>
        <w:rPr>
          <w:rFonts w:ascii="Arial" w:hAnsi="Arial" w:cs="Arial"/>
        </w:rPr>
      </w:pPr>
    </w:p>
    <w:p w:rsidR="00DE5122" w:rsidRDefault="00DE5122" w:rsidP="00585B50">
      <w:pPr>
        <w:numPr>
          <w:ilvl w:val="0"/>
          <w:numId w:val="10"/>
        </w:numPr>
        <w:tabs>
          <w:tab w:val="clear" w:pos="720"/>
          <w:tab w:val="num" w:pos="330"/>
        </w:tabs>
        <w:spacing w:after="0" w:line="240" w:lineRule="auto"/>
        <w:ind w:left="0" w:firstLine="0"/>
        <w:rPr>
          <w:rFonts w:ascii="Arial" w:hAnsi="Arial" w:cs="Arial"/>
        </w:rPr>
      </w:pPr>
      <w:r w:rsidRPr="00F47DA5">
        <w:rPr>
          <w:rFonts w:ascii="Arial" w:hAnsi="Arial" w:cs="Arial"/>
          <w:b/>
          <w:u w:val="single"/>
        </w:rPr>
        <w:t>Fundraising Activities:</w:t>
      </w:r>
      <w:r w:rsidRPr="00F47DA5">
        <w:rPr>
          <w:rFonts w:ascii="Arial" w:hAnsi="Arial" w:cs="Arial"/>
        </w:rPr>
        <w:t xml:space="preserve"> </w:t>
      </w:r>
    </w:p>
    <w:p w:rsidR="00DE5122" w:rsidRDefault="00DE5122" w:rsidP="009C5896">
      <w:pPr>
        <w:tabs>
          <w:tab w:val="left" w:pos="330"/>
        </w:tabs>
        <w:spacing w:after="0" w:line="240" w:lineRule="auto"/>
        <w:rPr>
          <w:rFonts w:ascii="Arial" w:hAnsi="Arial" w:cs="Arial"/>
        </w:rPr>
      </w:pPr>
    </w:p>
    <w:p w:rsidR="00DE5122" w:rsidRPr="00F47DA5" w:rsidRDefault="00DE5122" w:rsidP="00520B70">
      <w:pPr>
        <w:spacing w:after="0" w:line="240" w:lineRule="auto"/>
        <w:ind w:left="330"/>
        <w:rPr>
          <w:rFonts w:ascii="Arial" w:hAnsi="Arial" w:cs="Arial"/>
        </w:rPr>
      </w:pPr>
      <w:r w:rsidRPr="00585B50">
        <w:rPr>
          <w:rFonts w:ascii="Arial" w:hAnsi="Arial" w:cs="Arial"/>
          <w:u w:val="single"/>
        </w:rPr>
        <w:t>Cookbook</w:t>
      </w:r>
      <w:r w:rsidRPr="00F47DA5">
        <w:rPr>
          <w:rFonts w:ascii="Arial" w:hAnsi="Arial" w:cs="Arial"/>
        </w:rPr>
        <w:t>: Karen Ostegard reported out that she is still doing some research on this matter through the internet.  She thinks the CS may be able to charge $10 a</w:t>
      </w:r>
      <w:r>
        <w:rPr>
          <w:rFonts w:ascii="Arial" w:hAnsi="Arial" w:cs="Arial"/>
        </w:rPr>
        <w:t xml:space="preserve">nd make a considerable profit. </w:t>
      </w:r>
      <w:r w:rsidRPr="00F47DA5">
        <w:rPr>
          <w:rFonts w:ascii="Arial" w:hAnsi="Arial" w:cs="Arial"/>
        </w:rPr>
        <w:t xml:space="preserve">Will </w:t>
      </w:r>
      <w:r>
        <w:rPr>
          <w:rFonts w:ascii="Arial" w:hAnsi="Arial" w:cs="Arial"/>
        </w:rPr>
        <w:t xml:space="preserve">be brought </w:t>
      </w:r>
      <w:r w:rsidRPr="00F47DA5">
        <w:rPr>
          <w:rFonts w:ascii="Arial" w:hAnsi="Arial" w:cs="Arial"/>
        </w:rPr>
        <w:t>back to the Board at the October meeting.</w:t>
      </w:r>
    </w:p>
    <w:p w:rsidR="00DE5122" w:rsidRPr="00F47DA5"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585B50">
        <w:rPr>
          <w:rFonts w:ascii="Arial" w:hAnsi="Arial" w:cs="Arial"/>
          <w:u w:val="single"/>
        </w:rPr>
        <w:t>Padres</w:t>
      </w:r>
      <w:r w:rsidRPr="00F47DA5">
        <w:rPr>
          <w:rFonts w:ascii="Arial" w:hAnsi="Arial" w:cs="Arial"/>
        </w:rPr>
        <w:t>: Rocky Rose reported that he is working with Ryan &amp; Jason in the Padres sales office to see if we are able to include the Park-in-the-Park tickets as a choice.  Will report back at the October meeting.</w:t>
      </w:r>
    </w:p>
    <w:p w:rsidR="00DE5122" w:rsidRPr="00F47DA5" w:rsidRDefault="00DE5122" w:rsidP="00520B70">
      <w:pPr>
        <w:spacing w:after="0" w:line="240" w:lineRule="auto"/>
        <w:ind w:left="330"/>
        <w:rPr>
          <w:rFonts w:ascii="Arial" w:hAnsi="Arial" w:cs="Arial"/>
        </w:rPr>
      </w:pPr>
    </w:p>
    <w:p w:rsidR="00DE5122" w:rsidRPr="00F47DA5" w:rsidRDefault="00DE5122" w:rsidP="00520B70">
      <w:pPr>
        <w:spacing w:after="0" w:line="240" w:lineRule="auto"/>
        <w:ind w:left="330"/>
        <w:rPr>
          <w:rFonts w:ascii="Arial" w:hAnsi="Arial" w:cs="Arial"/>
        </w:rPr>
      </w:pPr>
      <w:r w:rsidRPr="00585B50">
        <w:rPr>
          <w:rFonts w:ascii="Arial" w:hAnsi="Arial" w:cs="Arial"/>
          <w:u w:val="single"/>
        </w:rPr>
        <w:t>Aztecs</w:t>
      </w:r>
      <w:r w:rsidRPr="00F47DA5">
        <w:rPr>
          <w:rFonts w:ascii="Arial" w:hAnsi="Arial" w:cs="Arial"/>
        </w:rPr>
        <w:t>: Scott Howell checked with Sean and Jim at SDSU’s sales office and they responded that they only offer discounted tickets to students.  He has asked them if they would entertain the possibility of joining forces on a fundraiser.  They have not responded, but Scott will bring back for update at the October meeting.</w:t>
      </w:r>
    </w:p>
    <w:p w:rsidR="00DE5122" w:rsidRPr="00F47DA5" w:rsidRDefault="00DE5122" w:rsidP="00520B70">
      <w:pPr>
        <w:pStyle w:val="ListParagraph"/>
        <w:tabs>
          <w:tab w:val="left" w:pos="330"/>
        </w:tabs>
        <w:spacing w:after="0" w:line="240" w:lineRule="auto"/>
        <w:ind w:left="330"/>
        <w:rPr>
          <w:rFonts w:ascii="Arial" w:hAnsi="Arial" w:cs="Arial"/>
          <w:b/>
          <w:u w:val="single"/>
        </w:rPr>
      </w:pPr>
    </w:p>
    <w:p w:rsidR="00DE5122" w:rsidRDefault="00DE5122" w:rsidP="00585B50">
      <w:pPr>
        <w:tabs>
          <w:tab w:val="left" w:pos="330"/>
        </w:tabs>
        <w:spacing w:after="0" w:line="240" w:lineRule="auto"/>
        <w:rPr>
          <w:rFonts w:ascii="Arial" w:hAnsi="Arial" w:cs="Arial"/>
        </w:rPr>
      </w:pPr>
      <w:r w:rsidRPr="00F47DA5">
        <w:rPr>
          <w:rFonts w:ascii="Arial" w:hAnsi="Arial" w:cs="Arial"/>
          <w:b/>
        </w:rPr>
        <w:t>6.</w:t>
      </w:r>
      <w:r w:rsidRPr="00F47DA5">
        <w:rPr>
          <w:rFonts w:ascii="Arial" w:hAnsi="Arial" w:cs="Arial"/>
          <w:b/>
        </w:rPr>
        <w:tab/>
      </w:r>
      <w:r w:rsidRPr="00F47DA5">
        <w:rPr>
          <w:rFonts w:ascii="Arial" w:hAnsi="Arial" w:cs="Arial"/>
          <w:b/>
          <w:u w:val="single"/>
        </w:rPr>
        <w:t>Governance</w:t>
      </w:r>
      <w:r w:rsidRPr="00F47DA5">
        <w:rPr>
          <w:rFonts w:ascii="Arial" w:hAnsi="Arial" w:cs="Arial"/>
        </w:rPr>
        <w:t xml:space="preserve">:  </w:t>
      </w:r>
      <w:r>
        <w:rPr>
          <w:rFonts w:ascii="Arial" w:hAnsi="Arial" w:cs="Arial"/>
        </w:rPr>
        <w:t>Nothing brought forward.</w:t>
      </w:r>
    </w:p>
    <w:p w:rsidR="00DE5122" w:rsidRDefault="00DE5122" w:rsidP="00585B50">
      <w:pPr>
        <w:tabs>
          <w:tab w:val="left" w:pos="330"/>
        </w:tabs>
        <w:spacing w:after="0" w:line="240" w:lineRule="auto"/>
        <w:rPr>
          <w:rFonts w:ascii="Arial" w:hAnsi="Arial" w:cs="Arial"/>
        </w:rPr>
      </w:pPr>
    </w:p>
    <w:p w:rsidR="00DE5122" w:rsidRPr="00F47DA5" w:rsidRDefault="00DE5122" w:rsidP="009C5896">
      <w:pPr>
        <w:tabs>
          <w:tab w:val="left" w:pos="330"/>
        </w:tabs>
        <w:spacing w:after="0" w:line="240" w:lineRule="auto"/>
        <w:rPr>
          <w:rFonts w:ascii="Arial" w:hAnsi="Arial" w:cs="Arial"/>
        </w:rPr>
      </w:pPr>
      <w:r w:rsidRPr="00F47DA5">
        <w:rPr>
          <w:rFonts w:ascii="Arial" w:hAnsi="Arial" w:cs="Arial"/>
          <w:b/>
        </w:rPr>
        <w:t>7.</w:t>
      </w:r>
      <w:r w:rsidRPr="00F47DA5">
        <w:rPr>
          <w:rFonts w:ascii="Arial" w:hAnsi="Arial" w:cs="Arial"/>
          <w:b/>
        </w:rPr>
        <w:tab/>
      </w:r>
      <w:r w:rsidRPr="00F47DA5">
        <w:rPr>
          <w:rFonts w:ascii="Arial" w:hAnsi="Arial" w:cs="Arial"/>
          <w:b/>
          <w:u w:val="single"/>
        </w:rPr>
        <w:t>New Business</w:t>
      </w:r>
      <w:r w:rsidRPr="00F47DA5">
        <w:rPr>
          <w:rFonts w:ascii="Arial" w:hAnsi="Arial" w:cs="Arial"/>
        </w:rPr>
        <w:t xml:space="preserve">: </w:t>
      </w:r>
      <w:r>
        <w:rPr>
          <w:rFonts w:ascii="Arial" w:hAnsi="Arial" w:cs="Arial"/>
        </w:rPr>
        <w:t>Nothing brought forward.</w:t>
      </w:r>
    </w:p>
    <w:p w:rsidR="00DE5122" w:rsidRPr="00F47DA5" w:rsidRDefault="00DE5122" w:rsidP="00F47DA5">
      <w:pPr>
        <w:pStyle w:val="ListParagraph"/>
        <w:tabs>
          <w:tab w:val="left" w:pos="330"/>
        </w:tabs>
        <w:spacing w:after="0" w:line="240" w:lineRule="auto"/>
        <w:ind w:left="0"/>
        <w:rPr>
          <w:rFonts w:ascii="Arial" w:hAnsi="Arial" w:cs="Arial"/>
        </w:rPr>
      </w:pPr>
    </w:p>
    <w:p w:rsidR="00DE5122" w:rsidRPr="00F47DA5" w:rsidRDefault="00DE5122" w:rsidP="00F47DA5">
      <w:pPr>
        <w:pStyle w:val="ListParagraph"/>
        <w:spacing w:after="0" w:line="240" w:lineRule="auto"/>
        <w:ind w:left="0"/>
        <w:rPr>
          <w:rFonts w:ascii="Arial" w:hAnsi="Arial" w:cs="Arial"/>
        </w:rPr>
      </w:pPr>
      <w:r w:rsidRPr="00F47DA5">
        <w:rPr>
          <w:rFonts w:ascii="Arial" w:hAnsi="Arial" w:cs="Arial"/>
        </w:rPr>
        <w:t>The meeting adjourned at 12:55 pm</w:t>
      </w:r>
    </w:p>
    <w:p w:rsidR="00DE5122" w:rsidRPr="00F47DA5" w:rsidRDefault="00DE5122" w:rsidP="00F47DA5">
      <w:pPr>
        <w:spacing w:after="0" w:line="240" w:lineRule="auto"/>
        <w:rPr>
          <w:rFonts w:ascii="Arial" w:hAnsi="Arial" w:cs="Arial"/>
        </w:rPr>
      </w:pPr>
    </w:p>
    <w:sectPr w:rsidR="00DE5122" w:rsidRPr="00F47DA5"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2F4ADA"/>
    <w:multiLevelType w:val="hybridMultilevel"/>
    <w:tmpl w:val="8AE269C0"/>
    <w:lvl w:ilvl="0" w:tplc="E59898F0">
      <w:start w:val="1"/>
      <w:numFmt w:val="bullet"/>
      <w:lvlText w:val="o"/>
      <w:lvlJc w:val="left"/>
      <w:pPr>
        <w:tabs>
          <w:tab w:val="num" w:pos="864"/>
        </w:tabs>
        <w:ind w:left="864" w:hanging="144"/>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3487F"/>
    <w:multiLevelType w:val="hybridMultilevel"/>
    <w:tmpl w:val="046AA708"/>
    <w:lvl w:ilvl="0" w:tplc="DE224560">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9"/>
  </w:num>
  <w:num w:numId="4">
    <w:abstractNumId w:val="2"/>
  </w:num>
  <w:num w:numId="5">
    <w:abstractNumId w:val="0"/>
  </w:num>
  <w:num w:numId="6">
    <w:abstractNumId w:val="5"/>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71CE9"/>
    <w:rsid w:val="00086042"/>
    <w:rsid w:val="00087993"/>
    <w:rsid w:val="0009319D"/>
    <w:rsid w:val="000938D4"/>
    <w:rsid w:val="000E7D6F"/>
    <w:rsid w:val="00106DFB"/>
    <w:rsid w:val="00125F01"/>
    <w:rsid w:val="00131FBA"/>
    <w:rsid w:val="001359A9"/>
    <w:rsid w:val="00144892"/>
    <w:rsid w:val="0016256E"/>
    <w:rsid w:val="00170D22"/>
    <w:rsid w:val="00184B3D"/>
    <w:rsid w:val="00193B25"/>
    <w:rsid w:val="001A0B93"/>
    <w:rsid w:val="001A3584"/>
    <w:rsid w:val="001A4207"/>
    <w:rsid w:val="001B2954"/>
    <w:rsid w:val="001C05EC"/>
    <w:rsid w:val="001D25DD"/>
    <w:rsid w:val="001E01F4"/>
    <w:rsid w:val="001E01FF"/>
    <w:rsid w:val="001F61EF"/>
    <w:rsid w:val="0020366E"/>
    <w:rsid w:val="00297F03"/>
    <w:rsid w:val="002C5A4E"/>
    <w:rsid w:val="003023A4"/>
    <w:rsid w:val="00314E0B"/>
    <w:rsid w:val="00357100"/>
    <w:rsid w:val="003606DA"/>
    <w:rsid w:val="00364F3E"/>
    <w:rsid w:val="00390E2E"/>
    <w:rsid w:val="003B116A"/>
    <w:rsid w:val="003C2504"/>
    <w:rsid w:val="003E3B0A"/>
    <w:rsid w:val="003F1BB3"/>
    <w:rsid w:val="003F74C4"/>
    <w:rsid w:val="00433940"/>
    <w:rsid w:val="00474866"/>
    <w:rsid w:val="00487B79"/>
    <w:rsid w:val="004C6256"/>
    <w:rsid w:val="004D2259"/>
    <w:rsid w:val="004D3ACA"/>
    <w:rsid w:val="004D6D6F"/>
    <w:rsid w:val="004F792E"/>
    <w:rsid w:val="00500CCA"/>
    <w:rsid w:val="00520B70"/>
    <w:rsid w:val="00530DEA"/>
    <w:rsid w:val="005403C9"/>
    <w:rsid w:val="00543615"/>
    <w:rsid w:val="00580336"/>
    <w:rsid w:val="00585B50"/>
    <w:rsid w:val="005A0399"/>
    <w:rsid w:val="005A3BBE"/>
    <w:rsid w:val="005D63FC"/>
    <w:rsid w:val="00600B61"/>
    <w:rsid w:val="00602EA7"/>
    <w:rsid w:val="006131E8"/>
    <w:rsid w:val="006231C9"/>
    <w:rsid w:val="00623DB8"/>
    <w:rsid w:val="00624A6A"/>
    <w:rsid w:val="00663130"/>
    <w:rsid w:val="00677191"/>
    <w:rsid w:val="00681E1F"/>
    <w:rsid w:val="0068744F"/>
    <w:rsid w:val="006C627F"/>
    <w:rsid w:val="00716214"/>
    <w:rsid w:val="00717E74"/>
    <w:rsid w:val="0072761A"/>
    <w:rsid w:val="0073337D"/>
    <w:rsid w:val="007615D2"/>
    <w:rsid w:val="00780F38"/>
    <w:rsid w:val="007813B1"/>
    <w:rsid w:val="00784FB5"/>
    <w:rsid w:val="0079027D"/>
    <w:rsid w:val="007B274C"/>
    <w:rsid w:val="007B30BE"/>
    <w:rsid w:val="007B3738"/>
    <w:rsid w:val="007C1E9F"/>
    <w:rsid w:val="007E1DD4"/>
    <w:rsid w:val="007E55D4"/>
    <w:rsid w:val="00817366"/>
    <w:rsid w:val="0082250E"/>
    <w:rsid w:val="00836323"/>
    <w:rsid w:val="00847383"/>
    <w:rsid w:val="00851FF4"/>
    <w:rsid w:val="008906F1"/>
    <w:rsid w:val="00890960"/>
    <w:rsid w:val="008A01A1"/>
    <w:rsid w:val="008B0E9C"/>
    <w:rsid w:val="008B5171"/>
    <w:rsid w:val="008D78EF"/>
    <w:rsid w:val="008E5490"/>
    <w:rsid w:val="008F3E3D"/>
    <w:rsid w:val="009125CC"/>
    <w:rsid w:val="009136FC"/>
    <w:rsid w:val="00923054"/>
    <w:rsid w:val="00932C40"/>
    <w:rsid w:val="00933594"/>
    <w:rsid w:val="00935DEB"/>
    <w:rsid w:val="009405BD"/>
    <w:rsid w:val="00942A7E"/>
    <w:rsid w:val="00946E78"/>
    <w:rsid w:val="00982446"/>
    <w:rsid w:val="00992598"/>
    <w:rsid w:val="009C5896"/>
    <w:rsid w:val="009C7590"/>
    <w:rsid w:val="009D1CA7"/>
    <w:rsid w:val="009D47EC"/>
    <w:rsid w:val="00A00540"/>
    <w:rsid w:val="00A05F65"/>
    <w:rsid w:val="00A152B4"/>
    <w:rsid w:val="00A329EB"/>
    <w:rsid w:val="00A33587"/>
    <w:rsid w:val="00A354EB"/>
    <w:rsid w:val="00A41192"/>
    <w:rsid w:val="00A45CC2"/>
    <w:rsid w:val="00A45F44"/>
    <w:rsid w:val="00A47ADC"/>
    <w:rsid w:val="00A97F15"/>
    <w:rsid w:val="00AA64B9"/>
    <w:rsid w:val="00AB0152"/>
    <w:rsid w:val="00AB236E"/>
    <w:rsid w:val="00AF4E75"/>
    <w:rsid w:val="00AF682E"/>
    <w:rsid w:val="00B03193"/>
    <w:rsid w:val="00B045C6"/>
    <w:rsid w:val="00B076EA"/>
    <w:rsid w:val="00B14088"/>
    <w:rsid w:val="00B17B14"/>
    <w:rsid w:val="00B26D90"/>
    <w:rsid w:val="00B369DB"/>
    <w:rsid w:val="00B370F5"/>
    <w:rsid w:val="00B660D8"/>
    <w:rsid w:val="00B66D59"/>
    <w:rsid w:val="00B77216"/>
    <w:rsid w:val="00B96C71"/>
    <w:rsid w:val="00B9769A"/>
    <w:rsid w:val="00BC700C"/>
    <w:rsid w:val="00BD6E4E"/>
    <w:rsid w:val="00BE3178"/>
    <w:rsid w:val="00C05D59"/>
    <w:rsid w:val="00C3324B"/>
    <w:rsid w:val="00C42069"/>
    <w:rsid w:val="00C442F2"/>
    <w:rsid w:val="00C769EE"/>
    <w:rsid w:val="00C851F6"/>
    <w:rsid w:val="00CB28F1"/>
    <w:rsid w:val="00CD1F77"/>
    <w:rsid w:val="00CE0868"/>
    <w:rsid w:val="00CE39D3"/>
    <w:rsid w:val="00D21C1D"/>
    <w:rsid w:val="00D424D4"/>
    <w:rsid w:val="00D451C0"/>
    <w:rsid w:val="00D51D32"/>
    <w:rsid w:val="00D53395"/>
    <w:rsid w:val="00D66F80"/>
    <w:rsid w:val="00D74644"/>
    <w:rsid w:val="00D80DD9"/>
    <w:rsid w:val="00D94829"/>
    <w:rsid w:val="00DA0DEC"/>
    <w:rsid w:val="00DA4E5A"/>
    <w:rsid w:val="00DD022A"/>
    <w:rsid w:val="00DE5122"/>
    <w:rsid w:val="00E12B4D"/>
    <w:rsid w:val="00E142A1"/>
    <w:rsid w:val="00E15D22"/>
    <w:rsid w:val="00E47557"/>
    <w:rsid w:val="00E564C9"/>
    <w:rsid w:val="00E640C3"/>
    <w:rsid w:val="00E847AB"/>
    <w:rsid w:val="00E847F4"/>
    <w:rsid w:val="00E95C45"/>
    <w:rsid w:val="00EA6227"/>
    <w:rsid w:val="00EC1830"/>
    <w:rsid w:val="00EC41DE"/>
    <w:rsid w:val="00ED377F"/>
    <w:rsid w:val="00EE041B"/>
    <w:rsid w:val="00EE5EBE"/>
    <w:rsid w:val="00EF04A7"/>
    <w:rsid w:val="00F00504"/>
    <w:rsid w:val="00F01E47"/>
    <w:rsid w:val="00F23F7A"/>
    <w:rsid w:val="00F25769"/>
    <w:rsid w:val="00F25E72"/>
    <w:rsid w:val="00F47DA5"/>
    <w:rsid w:val="00F62261"/>
    <w:rsid w:val="00F71BFC"/>
    <w:rsid w:val="00FC3B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1030</Words>
  <Characters>5876</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15</cp:revision>
  <cp:lastPrinted>2009-02-24T01:02:00Z</cp:lastPrinted>
  <dcterms:created xsi:type="dcterms:W3CDTF">2009-09-28T16:01:00Z</dcterms:created>
  <dcterms:modified xsi:type="dcterms:W3CDTF">2009-11-04T16:14:00Z</dcterms:modified>
</cp:coreProperties>
</file>